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4D2" w:rsidRDefault="00690A23">
      <w:r>
        <w:object w:dxaOrig="10430" w:dyaOrig="113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452.25pt" o:ole="">
            <v:imagedata r:id="rId4" o:title=""/>
          </v:shape>
          <o:OLEObject Type="Embed" ProgID="Visio.Drawing.11" ShapeID="_x0000_i1025" DrawAspect="Content" ObjectID="_1504602079" r:id="rId5"/>
        </w:object>
      </w:r>
      <w:bookmarkStart w:id="0" w:name="_GoBack"/>
      <w:bookmarkEnd w:id="0"/>
    </w:p>
    <w:sectPr w:rsidR="00774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23"/>
    <w:rsid w:val="00690A23"/>
    <w:rsid w:val="0077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C697C-55AF-4820-AB35-5A3FC457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国家统计局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王晓洁</dc:creator>
  <cp:keywords/>
  <dc:description/>
  <cp:lastModifiedBy>王晓洁</cp:lastModifiedBy>
  <cp:revision>1</cp:revision>
  <dcterms:created xsi:type="dcterms:W3CDTF">2015-09-24T04:15:00Z</dcterms:created>
  <dcterms:modified xsi:type="dcterms:W3CDTF">2015-09-24T04:15:00Z</dcterms:modified>
</cp:coreProperties>
</file>