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妇联</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浮山县妇女联合会</w:t>
      </w:r>
      <w:r>
        <w:rPr>
          <w:rFonts w:hint="eastAsia" w:ascii="仿宋_GB2312" w:eastAsia="仿宋_GB2312"/>
          <w:sz w:val="32"/>
          <w:szCs w:val="32"/>
        </w:rPr>
        <w:t>现有行政编制3个，在编人员</w:t>
      </w:r>
      <w:r>
        <w:rPr>
          <w:rFonts w:hint="eastAsia" w:ascii="仿宋_GB2312" w:eastAsia="仿宋_GB2312"/>
          <w:sz w:val="32"/>
          <w:szCs w:val="32"/>
          <w:lang w:val="en-US" w:eastAsia="zh-CN"/>
        </w:rPr>
        <w:t>3</w:t>
      </w:r>
      <w:r>
        <w:rPr>
          <w:rFonts w:hint="eastAsia" w:ascii="仿宋_GB2312" w:eastAsia="仿宋_GB2312"/>
          <w:sz w:val="32"/>
          <w:szCs w:val="32"/>
        </w:rPr>
        <w:t>人</w:t>
      </w:r>
      <w:r>
        <w:rPr>
          <w:rFonts w:hint="eastAsia" w:ascii="仿宋_GB2312" w:eastAsia="仿宋_GB2312"/>
          <w:sz w:val="32"/>
          <w:szCs w:val="32"/>
          <w:lang w:eastAsia="zh-CN"/>
        </w:rPr>
        <w:t>，全部为</w:t>
      </w:r>
      <w:r>
        <w:rPr>
          <w:rFonts w:hint="eastAsia" w:ascii="仿宋_GB2312" w:eastAsia="仿宋_GB2312"/>
          <w:sz w:val="32"/>
          <w:szCs w:val="32"/>
        </w:rPr>
        <w:t>班子成员，</w:t>
      </w:r>
      <w:r>
        <w:rPr>
          <w:rFonts w:hint="eastAsia" w:ascii="仿宋_GB2312" w:eastAsia="仿宋_GB2312"/>
          <w:sz w:val="32"/>
          <w:szCs w:val="32"/>
          <w:lang w:eastAsia="zh-CN"/>
        </w:rPr>
        <w:t>目前有</w:t>
      </w:r>
      <w:r>
        <w:rPr>
          <w:rFonts w:hint="eastAsia" w:ascii="仿宋_GB2312" w:eastAsia="仿宋_GB2312"/>
          <w:sz w:val="32"/>
          <w:szCs w:val="32"/>
        </w:rPr>
        <w:t>兼职</w:t>
      </w:r>
      <w:r>
        <w:rPr>
          <w:rFonts w:hint="eastAsia" w:ascii="仿宋_GB2312" w:eastAsia="仿宋_GB2312"/>
          <w:sz w:val="32"/>
          <w:szCs w:val="32"/>
          <w:lang w:eastAsia="zh-CN"/>
        </w:rPr>
        <w:t>妇女副主席</w:t>
      </w:r>
      <w:r>
        <w:rPr>
          <w:rFonts w:hint="eastAsia" w:ascii="仿宋_GB2312" w:eastAsia="仿宋_GB2312"/>
          <w:sz w:val="32"/>
          <w:szCs w:val="32"/>
          <w:lang w:val="en-US" w:eastAsia="zh-CN"/>
        </w:rPr>
        <w:t>6</w:t>
      </w:r>
      <w:r>
        <w:rPr>
          <w:rFonts w:hint="eastAsia" w:ascii="仿宋_GB2312" w:eastAsia="仿宋_GB2312"/>
          <w:sz w:val="32"/>
          <w:szCs w:val="32"/>
        </w:rPr>
        <w:t>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i w:val="0"/>
          <w:caps w:val="0"/>
          <w:color w:val="444444"/>
          <w:spacing w:val="0"/>
          <w:sz w:val="32"/>
          <w:szCs w:val="32"/>
          <w:shd w:val="clear" w:color="080000" w:fill="FFFFFF"/>
        </w:rPr>
        <w:t>（一）坚持正确的政治方向，团结、教育全</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各族各界妇女以及各类妇女组织同党中央在思想上、政治上、行动上保持高度一致。    </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（二）紧紧围绕</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委、</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政府中心任务开展工作，团结、动员、组织全</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妇女群众投身中国特色社会主义经济建设、政治建设、文化建设、社会建设、生态文明建设，在大局下思考、在大局下行动，明确职责定位、展现自身价值，在改革发展稳定第一线建功立业。</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（三）教育引导广大妇女群众不断提高思想觉悟和道德水平，弘扬“自尊、自信、自立、自强”精神，积极开展各类培训，全面提高妇女素质。</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（四）代表妇女参与国家和社会事务的民主管理和民主监督，促进妇女参政议政；关注并加强研究涉及妇女切身利益的热点、难点问题，及时向</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委反映社情民意，参与有关妇女儿童政策、规划、法规草案的拟定，从源头上强化维护妇女儿童合法权益工作。</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（五）坚持为妇女儿童服务、为基层服务，加强与社会各界的联系，协调推动全社会为妇女儿童办实事、办好事。</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（六）指导</w:t>
      </w:r>
      <w:r>
        <w:rPr>
          <w:rFonts w:hint="eastAsia" w:ascii="仿宋_GB2312" w:hAnsi="仿宋_GB2312" w:eastAsia="仿宋_GB2312" w:cs="仿宋_GB2312"/>
          <w:b w:val="0"/>
          <w:i w:val="0"/>
          <w:caps w:val="0"/>
          <w:color w:val="444444"/>
          <w:spacing w:val="0"/>
          <w:sz w:val="32"/>
          <w:szCs w:val="32"/>
          <w:shd w:val="clear" w:color="080000" w:fill="FFFFFF"/>
          <w:lang w:eastAsia="zh-CN"/>
        </w:rPr>
        <w:t>乡镇</w:t>
      </w:r>
      <w:r>
        <w:rPr>
          <w:rFonts w:hint="eastAsia" w:ascii="仿宋_GB2312" w:hAnsi="仿宋_GB2312" w:eastAsia="仿宋_GB2312" w:cs="仿宋_GB2312"/>
          <w:b w:val="0"/>
          <w:i w:val="0"/>
          <w:caps w:val="0"/>
          <w:color w:val="444444"/>
          <w:spacing w:val="0"/>
          <w:sz w:val="32"/>
          <w:szCs w:val="32"/>
          <w:shd w:val="clear" w:color="080000" w:fill="FFFFFF"/>
        </w:rPr>
        <w:t>妇联依据《中华全国妇女联合会章程》和妇女代表大会的任务，开展妇女儿童工作；联系女性社会组织并给予工作指导。</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（七）承担</w:t>
      </w:r>
      <w:r>
        <w:rPr>
          <w:rFonts w:hint="eastAsia" w:ascii="仿宋_GB2312" w:hAnsi="仿宋_GB2312" w:eastAsia="仿宋_GB2312" w:cs="仿宋_GB2312"/>
          <w:b w:val="0"/>
          <w:i w:val="0"/>
          <w:caps w:val="0"/>
          <w:color w:val="444444"/>
          <w:spacing w:val="0"/>
          <w:sz w:val="32"/>
          <w:szCs w:val="32"/>
          <w:shd w:val="clear" w:color="080000" w:fill="FFFFFF"/>
          <w:lang w:eastAsia="zh-CN"/>
        </w:rPr>
        <w:t>浮山县</w:t>
      </w:r>
      <w:r>
        <w:rPr>
          <w:rFonts w:hint="eastAsia" w:ascii="仿宋_GB2312" w:hAnsi="仿宋_GB2312" w:eastAsia="仿宋_GB2312" w:cs="仿宋_GB2312"/>
          <w:b w:val="0"/>
          <w:i w:val="0"/>
          <w:caps w:val="0"/>
          <w:color w:val="444444"/>
          <w:spacing w:val="0"/>
          <w:sz w:val="32"/>
          <w:szCs w:val="32"/>
          <w:shd w:val="clear" w:color="080000" w:fill="FFFFFF"/>
        </w:rPr>
        <w:t>人民政府妇女儿童工作委员会办公室的日常工作。</w:t>
      </w:r>
      <w:r>
        <w:rPr>
          <w:rFonts w:hint="eastAsia" w:ascii="仿宋_GB2312" w:hAnsi="仿宋_GB2312" w:eastAsia="仿宋_GB2312" w:cs="仿宋_GB2312"/>
          <w:b w:val="0"/>
          <w:i w:val="0"/>
          <w:caps w:val="0"/>
          <w:color w:val="444444"/>
          <w:spacing w:val="0"/>
          <w:sz w:val="32"/>
          <w:szCs w:val="32"/>
          <w:shd w:val="clear" w:color="080000" w:fill="FFFFFF"/>
        </w:rPr>
        <w:br/>
      </w:r>
      <w:r>
        <w:rPr>
          <w:rFonts w:hint="eastAsia" w:ascii="仿宋_GB2312" w:hAnsi="仿宋_GB2312" w:eastAsia="仿宋_GB2312" w:cs="仿宋_GB2312"/>
          <w:b w:val="0"/>
          <w:i w:val="0"/>
          <w:caps w:val="0"/>
          <w:color w:val="444444"/>
          <w:spacing w:val="0"/>
          <w:sz w:val="32"/>
          <w:szCs w:val="32"/>
          <w:shd w:val="clear" w:color="080000" w:fill="FFFFFF"/>
        </w:rPr>
        <w:t>    （八）承办</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委、</w:t>
      </w:r>
      <w:r>
        <w:rPr>
          <w:rFonts w:hint="eastAsia" w:ascii="仿宋_GB2312" w:hAnsi="仿宋_GB2312" w:eastAsia="仿宋_GB2312" w:cs="仿宋_GB2312"/>
          <w:b w:val="0"/>
          <w:i w:val="0"/>
          <w:caps w:val="0"/>
          <w:color w:val="444444"/>
          <w:spacing w:val="0"/>
          <w:sz w:val="32"/>
          <w:szCs w:val="32"/>
          <w:shd w:val="clear" w:color="080000" w:fill="FFFFFF"/>
          <w:lang w:eastAsia="zh-CN"/>
        </w:rPr>
        <w:t>县</w:t>
      </w:r>
      <w:r>
        <w:rPr>
          <w:rFonts w:hint="eastAsia" w:ascii="仿宋_GB2312" w:hAnsi="仿宋_GB2312" w:eastAsia="仿宋_GB2312" w:cs="仿宋_GB2312"/>
          <w:b w:val="0"/>
          <w:i w:val="0"/>
          <w:caps w:val="0"/>
          <w:color w:val="444444"/>
          <w:spacing w:val="0"/>
          <w:sz w:val="32"/>
          <w:szCs w:val="32"/>
          <w:shd w:val="clear" w:color="080000" w:fill="FFFFFF"/>
        </w:rPr>
        <w:t>政府交办的其他工作事项。</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妇女联合会2020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妇女联合会2020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妇女联合会</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妇女联合会2020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妇女联合会2020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妇女联合会2020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妇女联合会2020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妇女联合会2020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妇女联合会2020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妇女联合会2020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妇女联合会2020</w:t>
      </w:r>
      <w:r>
        <w:rPr>
          <w:rFonts w:hint="eastAsia" w:ascii="仿宋_GB2312" w:eastAsia="仿宋_GB2312"/>
          <w:sz w:val="32"/>
          <w:szCs w:val="32"/>
        </w:rPr>
        <w:t>年部门预算</w:t>
      </w:r>
      <w:r>
        <w:rPr>
          <w:rFonts w:hint="eastAsia" w:ascii="仿宋_GB2312" w:eastAsia="仿宋_GB2312"/>
          <w:sz w:val="32"/>
          <w:szCs w:val="32"/>
          <w:lang w:val="en-US" w:eastAsia="zh-CN"/>
        </w:rPr>
        <w:t>40.64</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3.71</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8.37%。</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1.51</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5.09 %。</w:t>
      </w:r>
      <w:r>
        <w:rPr>
          <w:rFonts w:hint="eastAsia" w:ascii="仿宋_GB2312" w:eastAsia="仿宋_GB2312"/>
          <w:sz w:val="32"/>
          <w:szCs w:val="32"/>
        </w:rPr>
        <w:t>增加原因</w:t>
      </w:r>
      <w:r>
        <w:rPr>
          <w:rFonts w:hint="eastAsia" w:ascii="仿宋_GB2312" w:eastAsia="仿宋_GB2312"/>
          <w:sz w:val="32"/>
          <w:szCs w:val="32"/>
          <w:lang w:eastAsia="zh-CN"/>
        </w:rPr>
        <w:t>为工资标准调高了</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0.0064</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0.08%。</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 xml:space="preserve"> 节约了办公费用</w:t>
      </w:r>
      <w:r>
        <w:rPr>
          <w:rFonts w:hint="eastAsia" w:ascii="仿宋_GB2312" w:eastAsia="仿宋_GB2312"/>
          <w:sz w:val="32"/>
          <w:szCs w:val="32"/>
        </w:rPr>
        <w:t>。对个人和家庭补助支出</w:t>
      </w:r>
      <w:r>
        <w:rPr>
          <w:rFonts w:hint="eastAsia" w:ascii="仿宋_GB2312" w:eastAsia="仿宋_GB2312"/>
          <w:sz w:val="32"/>
          <w:szCs w:val="32"/>
          <w:lang w:eastAsia="zh-CN"/>
        </w:rPr>
        <w:t>与201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于</w:t>
      </w:r>
      <w:r>
        <w:rPr>
          <w:rFonts w:hint="eastAsia" w:ascii="仿宋_GB2312" w:eastAsia="仿宋_GB2312"/>
          <w:sz w:val="32"/>
          <w:szCs w:val="32"/>
          <w:lang w:val="en-US" w:eastAsia="zh-CN"/>
        </w:rPr>
        <w:t>2019年相比没有变化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妇女联合会</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8.11</w:t>
      </w:r>
      <w:r>
        <w:rPr>
          <w:rFonts w:hint="eastAsia" w:ascii="仿宋_GB2312" w:eastAsia="仿宋_GB2312"/>
          <w:sz w:val="32"/>
          <w:szCs w:val="32"/>
        </w:rPr>
        <w:t>万元，</w:t>
      </w:r>
      <w:r>
        <w:rPr>
          <w:rFonts w:hint="eastAsia" w:ascii="仿宋_GB2312" w:eastAsia="仿宋_GB2312"/>
          <w:sz w:val="32"/>
          <w:szCs w:val="32"/>
          <w:lang w:eastAsia="zh-CN"/>
        </w:rPr>
        <w:t>于201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妇联</w:t>
      </w:r>
      <w:r>
        <w:rPr>
          <w:rFonts w:hint="eastAsia" w:ascii="仿宋_GB2312" w:eastAsia="仿宋_GB2312"/>
          <w:sz w:val="32"/>
          <w:szCs w:val="32"/>
        </w:rPr>
        <w:t>政府采购预算总额</w:t>
      </w:r>
      <w:r>
        <w:rPr>
          <w:rFonts w:hint="eastAsia" w:ascii="仿宋_GB2312" w:eastAsia="仿宋_GB2312"/>
          <w:sz w:val="32"/>
          <w:szCs w:val="32"/>
          <w:lang w:val="en-US" w:eastAsia="zh-CN"/>
        </w:rPr>
        <w:t>0.5</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0.5</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6.79</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37F1235"/>
    <w:rsid w:val="07DB3037"/>
    <w:rsid w:val="088E0DB5"/>
    <w:rsid w:val="0E0A19CE"/>
    <w:rsid w:val="15BF6659"/>
    <w:rsid w:val="16400A08"/>
    <w:rsid w:val="209D461C"/>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62CF3634"/>
    <w:rsid w:val="6CC212DB"/>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2020-05-20T10:24:31Z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