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计划生育协会2019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ind w:firstLine="627" w:firstLineChars="196"/>
        <w:rPr>
          <w:rFonts w:ascii="仿宋_GB2312" w:eastAsia="仿宋_GB2312"/>
          <w:sz w:val="32"/>
          <w:szCs w:val="32"/>
        </w:rPr>
      </w:pPr>
      <w:r>
        <w:rPr>
          <w:rFonts w:hint="eastAsia" w:ascii="仿宋_GB2312" w:hAnsi="仿宋_GB2312" w:eastAsia="仿宋_GB2312" w:cs="仿宋_GB2312"/>
          <w:b w:val="0"/>
          <w:bCs/>
          <w:sz w:val="32"/>
          <w:szCs w:val="32"/>
        </w:rPr>
        <w:t>浮山县计生协会成立于1992年，正科级建制，参照公务员管理单位，全额事业编制，定编3人，现有专职副会长1名，办事员1名，离退人员3名。全县9个乡镇2个社区185个行政村都成立了计划生育协会，现有专兼职会长199人，协会理事572人，会员小组748个，计生协会会员已发展到12593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ind w:firstLine="640" w:firstLineChars="200"/>
        <w:rPr>
          <w:rFonts w:ascii="仿宋_GB2312" w:eastAsia="仿宋_GB2312"/>
          <w:sz w:val="32"/>
          <w:szCs w:val="32"/>
        </w:rPr>
      </w:pPr>
      <w:r>
        <w:rPr>
          <w:rFonts w:hint="eastAsia" w:ascii="仿宋_GB2312" w:hAnsi="仿宋_GB2312" w:eastAsia="仿宋_GB2312" w:cs="仿宋_GB2312"/>
          <w:b w:val="0"/>
          <w:bCs/>
          <w:sz w:val="32"/>
          <w:szCs w:val="32"/>
        </w:rPr>
        <w:t>浮山县计划生育协会是协助政府动员广大群众促进人口发展、生殖健康、计划生育和家庭保健的群众团体，是政府联系广大育龄群众和计划生育家庭的桥梁和纽带。</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hAnsi="仿宋_GB2312" w:eastAsia="仿宋_GB2312" w:cs="仿宋_GB2312"/>
          <w:b w:val="0"/>
          <w:bCs/>
          <w:sz w:val="32"/>
          <w:szCs w:val="32"/>
        </w:rPr>
        <w:t>计生协会</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计生协会2019</w:t>
      </w:r>
      <w:r>
        <w:rPr>
          <w:rFonts w:hint="eastAsia" w:ascii="仿宋_GB2312" w:eastAsia="仿宋_GB2312"/>
          <w:sz w:val="32"/>
          <w:szCs w:val="32"/>
        </w:rPr>
        <w:t>年部门预算</w:t>
      </w:r>
      <w:r>
        <w:rPr>
          <w:rFonts w:hint="eastAsia" w:ascii="仿宋_GB2312" w:eastAsia="仿宋_GB2312"/>
          <w:sz w:val="32"/>
          <w:szCs w:val="32"/>
          <w:lang w:val="en-US" w:eastAsia="zh-CN"/>
        </w:rPr>
        <w:t>37.05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5.42</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4.25</w:t>
      </w:r>
      <w:r>
        <w:rPr>
          <w:rFonts w:hint="eastAsia" w:ascii="仿宋_GB2312" w:eastAsia="仿宋_GB2312"/>
          <w:sz w:val="32"/>
          <w:szCs w:val="32"/>
        </w:rPr>
        <w:t>万元，增加原因为</w:t>
      </w:r>
      <w:r>
        <w:rPr>
          <w:rFonts w:hint="eastAsia" w:ascii="仿宋_GB2312" w:eastAsia="仿宋_GB2312"/>
          <w:sz w:val="32"/>
          <w:szCs w:val="32"/>
          <w:lang w:eastAsia="zh-CN"/>
        </w:rPr>
        <w:t>职工工资上调</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0.11</w:t>
      </w:r>
      <w:r>
        <w:rPr>
          <w:rFonts w:hint="eastAsia" w:ascii="仿宋_GB2312" w:eastAsia="仿宋_GB2312"/>
          <w:sz w:val="32"/>
          <w:szCs w:val="32"/>
        </w:rPr>
        <w:t>元，增加原因为</w:t>
      </w:r>
      <w:r>
        <w:rPr>
          <w:rFonts w:hint="eastAsia" w:ascii="仿宋_GB2312" w:eastAsia="仿宋_GB2312"/>
          <w:sz w:val="32"/>
          <w:szCs w:val="32"/>
          <w:lang w:eastAsia="zh-CN"/>
        </w:rPr>
        <w:t>业务增加经费上调</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1.06</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2018、</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我单位无三公经费预算。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计生协会</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3.69</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0.11</w:t>
      </w:r>
      <w:r>
        <w:rPr>
          <w:rFonts w:hint="eastAsia" w:ascii="仿宋_GB2312" w:eastAsia="仿宋_GB2312"/>
          <w:sz w:val="32"/>
          <w:szCs w:val="32"/>
        </w:rPr>
        <w:t>万元，增长</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业务增加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计生协会</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1.36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D40AE5"/>
    <w:rsid w:val="088E0DB5"/>
    <w:rsid w:val="0E0A19CE"/>
    <w:rsid w:val="174B5EEA"/>
    <w:rsid w:val="1B0B32FB"/>
    <w:rsid w:val="2425476E"/>
    <w:rsid w:val="3D2F7C22"/>
    <w:rsid w:val="3EF970A0"/>
    <w:rsid w:val="45B159D6"/>
    <w:rsid w:val="5A0269B7"/>
    <w:rsid w:val="62CF3634"/>
    <w:rsid w:val="65897C10"/>
    <w:rsid w:val="6C642423"/>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2019-04-01T03:21:19Z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