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tabs>
          <w:tab w:val="left" w:pos="7200"/>
          <w:tab w:val="left" w:pos="7560"/>
        </w:tabs>
        <w:spacing w:line="560" w:lineRule="exact"/>
        <w:jc w:val="left"/>
        <w:rPr>
          <w:rFonts w:hint="eastAsia" w:ascii="仿宋_GB2312" w:hAnsi="宋体" w:eastAsia="仿宋_GB2312" w:cs="宋体"/>
          <w:kern w:val="0"/>
          <w:szCs w:val="32"/>
        </w:rPr>
      </w:pPr>
    </w:p>
    <w:p>
      <w:pPr>
        <w:widowControl/>
        <w:jc w:val="center"/>
        <w:rPr>
          <w:rFonts w:hint="eastAsia" w:ascii="方正小标宋简体" w:hAnsi="华文中宋" w:eastAsia="方正小标宋简体"/>
          <w:kern w:val="0"/>
          <w:sz w:val="44"/>
          <w:szCs w:val="44"/>
        </w:rPr>
      </w:pPr>
      <w:r>
        <w:rPr>
          <w:rFonts w:hint="eastAsia" w:ascii="方正小标宋简体" w:hAnsi="宋体" w:eastAsia="方正小标宋简体" w:cs="宋体"/>
          <w:kern w:val="0"/>
          <w:sz w:val="44"/>
          <w:szCs w:val="44"/>
          <w:lang w:eastAsia="zh-CN"/>
        </w:rPr>
        <w:t>浮山县</w:t>
      </w:r>
      <w:r>
        <w:rPr>
          <w:rFonts w:hint="eastAsia" w:ascii="方正小标宋简体" w:hAnsi="华文中宋" w:eastAsia="方正小标宋简体"/>
          <w:kern w:val="0"/>
          <w:sz w:val="44"/>
          <w:szCs w:val="44"/>
          <w:lang w:val="en-US" w:eastAsia="zh-CN"/>
        </w:rPr>
        <w:t>地方志办公室</w:t>
      </w:r>
      <w:r>
        <w:rPr>
          <w:rFonts w:hint="eastAsia" w:ascii="方正小标宋简体" w:hAnsi="华文中宋" w:eastAsia="方正小标宋简体"/>
          <w:kern w:val="0"/>
          <w:sz w:val="44"/>
          <w:szCs w:val="44"/>
        </w:rPr>
        <w:t>2018年度部</w:t>
      </w:r>
      <w:r>
        <w:rPr>
          <w:rFonts w:hint="eastAsia" w:ascii="方正小标宋简体" w:hAnsi="宋体" w:eastAsia="方正小标宋简体" w:cs="宋体"/>
          <w:kern w:val="0"/>
          <w:sz w:val="44"/>
          <w:szCs w:val="44"/>
        </w:rPr>
        <w:t>门预</w:t>
      </w:r>
      <w:r>
        <w:rPr>
          <w:rFonts w:hint="eastAsia" w:ascii="方正小标宋简体" w:hAnsi="Dotum" w:eastAsia="方正小标宋简体" w:cs="Dotum"/>
          <w:kern w:val="0"/>
          <w:sz w:val="44"/>
          <w:szCs w:val="44"/>
        </w:rPr>
        <w:t>算</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第一部分  概况</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一、本部门职责</w:t>
      </w:r>
    </w:p>
    <w:p>
      <w:pPr>
        <w:widowControl/>
        <w:numPr>
          <w:ilvl w:val="0"/>
          <w:numId w:val="0"/>
        </w:numPr>
        <w:spacing w:line="560" w:lineRule="exact"/>
        <w:ind w:firstLine="640" w:firstLineChars="200"/>
        <w:rPr>
          <w:rFonts w:hint="eastAsia" w:ascii="仿宋_GB2312" w:hAnsi="楷体" w:eastAsia="仿宋_GB2312"/>
          <w:kern w:val="0"/>
          <w:sz w:val="32"/>
          <w:szCs w:val="32"/>
          <w:lang w:val="en-US" w:eastAsia="zh-CN"/>
        </w:rPr>
      </w:pPr>
      <w:r>
        <w:rPr>
          <w:rFonts w:hint="eastAsia" w:ascii="仿宋_GB2312" w:hAnsi="楷体" w:eastAsia="仿宋_GB2312"/>
          <w:kern w:val="0"/>
          <w:sz w:val="32"/>
          <w:szCs w:val="32"/>
          <w:lang w:val="en-US" w:eastAsia="zh-CN"/>
        </w:rPr>
        <w:t>地方志办公室职责为：（一）负责宣传贯彻执行《地方志工作条例》等法规；（二）组织、指导、督促和依法检查地方志工作；（三）拟定地方志工作规划和编纂方案；（四）组织编纂地方志书、地方综合年鉴；（五）搜集、保存地方志文献和资料，组织整理旧志，推动地方志理论研究；（六）组织开发利用地方志资源。</w:t>
      </w:r>
    </w:p>
    <w:p>
      <w:pPr>
        <w:widowControl/>
        <w:numPr>
          <w:ilvl w:val="0"/>
          <w:numId w:val="1"/>
        </w:numPr>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机构设置情况</w:t>
      </w:r>
    </w:p>
    <w:p>
      <w:pPr>
        <w:spacing w:line="500" w:lineRule="exact"/>
        <w:rPr>
          <w:rFonts w:hint="eastAsia" w:ascii="仿宋_GB2312" w:hAnsi="楷体" w:eastAsia="仿宋_GB2312"/>
          <w:kern w:val="0"/>
          <w:sz w:val="32"/>
          <w:szCs w:val="32"/>
          <w:lang w:val="en-US" w:eastAsia="zh-CN"/>
        </w:rPr>
      </w:pPr>
      <w:r>
        <w:rPr>
          <w:rFonts w:hint="eastAsia" w:ascii="仿宋_GB2312" w:hAnsi="楷体" w:eastAsia="仿宋_GB2312"/>
          <w:kern w:val="0"/>
          <w:sz w:val="32"/>
          <w:szCs w:val="32"/>
          <w:lang w:val="en-US" w:eastAsia="zh-CN"/>
        </w:rPr>
        <w:t xml:space="preserve">    </w:t>
      </w:r>
      <w:r>
        <w:rPr>
          <w:rFonts w:hint="eastAsia"/>
          <w:sz w:val="28"/>
          <w:szCs w:val="28"/>
        </w:rPr>
        <w:t>浮山县地方志办公室</w:t>
      </w:r>
      <w:r>
        <w:rPr>
          <w:rFonts w:hint="eastAsia"/>
          <w:sz w:val="28"/>
          <w:szCs w:val="28"/>
          <w:lang w:val="en-US" w:eastAsia="zh-CN"/>
        </w:rPr>
        <w:t>为事业单位，编制6名，实</w:t>
      </w:r>
      <w:r>
        <w:rPr>
          <w:rFonts w:hint="eastAsia"/>
          <w:sz w:val="28"/>
          <w:szCs w:val="28"/>
        </w:rPr>
        <w:t>有</w:t>
      </w:r>
      <w:r>
        <w:rPr>
          <w:rFonts w:hint="eastAsia"/>
          <w:sz w:val="28"/>
          <w:szCs w:val="28"/>
          <w:lang w:val="en-US" w:eastAsia="zh-CN"/>
        </w:rPr>
        <w:t>4</w:t>
      </w:r>
      <w:r>
        <w:rPr>
          <w:rFonts w:hint="eastAsia"/>
          <w:sz w:val="28"/>
          <w:szCs w:val="28"/>
        </w:rPr>
        <w:t>名工作人员，</w:t>
      </w:r>
      <w:r>
        <w:rPr>
          <w:rFonts w:hint="eastAsia"/>
          <w:sz w:val="28"/>
          <w:szCs w:val="28"/>
          <w:lang w:val="en-US" w:eastAsia="zh-CN"/>
        </w:rPr>
        <w:t>没有设置内部机构</w:t>
      </w:r>
      <w:r>
        <w:rPr>
          <w:rFonts w:hint="eastAsia"/>
          <w:sz w:val="28"/>
          <w:szCs w:val="28"/>
          <w:lang w:eastAsia="zh-CN"/>
        </w:rPr>
        <w:t>。</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第二部分  2018年度部门预算报表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一、</w:t>
      </w:r>
      <w:r>
        <w:rPr>
          <w:rFonts w:hint="eastAsia" w:ascii="仿宋_GB2312" w:hAnsi="楷体" w:eastAsia="仿宋_GB2312"/>
          <w:kern w:val="0"/>
          <w:sz w:val="32"/>
          <w:szCs w:val="32"/>
          <w:lang w:eastAsia="zh-CN"/>
        </w:rPr>
        <w:t>浮山县</w:t>
      </w:r>
      <w:r>
        <w:rPr>
          <w:rFonts w:hint="eastAsia" w:ascii="仿宋_GB2312" w:hAnsi="楷体" w:eastAsia="仿宋_GB2312"/>
          <w:kern w:val="0"/>
          <w:sz w:val="32"/>
          <w:szCs w:val="32"/>
          <w:lang w:val="en-US" w:eastAsia="zh-CN"/>
        </w:rPr>
        <w:t>地方志办公室</w:t>
      </w:r>
      <w:r>
        <w:rPr>
          <w:rFonts w:hint="eastAsia" w:ascii="仿宋_GB2312" w:hAnsi="楷体" w:eastAsia="仿宋_GB2312"/>
          <w:kern w:val="0"/>
          <w:sz w:val="32"/>
          <w:szCs w:val="32"/>
        </w:rPr>
        <w:t>2018年预算收支总表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二、</w:t>
      </w:r>
      <w:r>
        <w:rPr>
          <w:rFonts w:hint="eastAsia" w:ascii="仿宋_GB2312" w:hAnsi="楷体" w:eastAsia="仿宋_GB2312"/>
          <w:kern w:val="0"/>
          <w:sz w:val="32"/>
          <w:szCs w:val="32"/>
          <w:lang w:eastAsia="zh-CN"/>
        </w:rPr>
        <w:t>浮山县</w:t>
      </w:r>
      <w:r>
        <w:rPr>
          <w:rFonts w:hint="eastAsia" w:ascii="仿宋_GB2312" w:hAnsi="楷体" w:eastAsia="仿宋_GB2312"/>
          <w:kern w:val="0"/>
          <w:sz w:val="32"/>
          <w:szCs w:val="32"/>
          <w:lang w:val="en-US" w:eastAsia="zh-CN"/>
        </w:rPr>
        <w:t>地方志办公室</w:t>
      </w:r>
      <w:r>
        <w:rPr>
          <w:rFonts w:hint="eastAsia" w:ascii="仿宋_GB2312" w:hAnsi="楷体" w:eastAsia="仿宋_GB2312"/>
          <w:kern w:val="0"/>
          <w:sz w:val="32"/>
          <w:szCs w:val="32"/>
        </w:rPr>
        <w:t>2018年预算收入总表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三、</w:t>
      </w:r>
      <w:r>
        <w:rPr>
          <w:rFonts w:hint="eastAsia" w:ascii="仿宋_GB2312" w:hAnsi="楷体" w:eastAsia="仿宋_GB2312"/>
          <w:kern w:val="0"/>
          <w:sz w:val="32"/>
          <w:szCs w:val="32"/>
          <w:lang w:eastAsia="zh-CN"/>
        </w:rPr>
        <w:t>浮山县</w:t>
      </w:r>
      <w:r>
        <w:rPr>
          <w:rFonts w:hint="eastAsia" w:ascii="仿宋_GB2312" w:hAnsi="楷体" w:eastAsia="仿宋_GB2312"/>
          <w:kern w:val="0"/>
          <w:sz w:val="32"/>
          <w:szCs w:val="32"/>
          <w:lang w:val="en-US" w:eastAsia="zh-CN"/>
        </w:rPr>
        <w:t>地方志办公室</w:t>
      </w:r>
      <w:r>
        <w:rPr>
          <w:rFonts w:hint="eastAsia" w:ascii="仿宋_GB2312" w:hAnsi="楷体" w:eastAsia="仿宋_GB2312"/>
          <w:kern w:val="0"/>
          <w:sz w:val="32"/>
          <w:szCs w:val="32"/>
        </w:rPr>
        <w:t>年预算支出总表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四、</w:t>
      </w:r>
      <w:r>
        <w:rPr>
          <w:rFonts w:hint="eastAsia" w:ascii="仿宋_GB2312" w:hAnsi="楷体" w:eastAsia="仿宋_GB2312"/>
          <w:kern w:val="0"/>
          <w:sz w:val="32"/>
          <w:szCs w:val="32"/>
          <w:lang w:eastAsia="zh-CN"/>
        </w:rPr>
        <w:t>浮山县</w:t>
      </w:r>
      <w:r>
        <w:rPr>
          <w:rFonts w:hint="eastAsia" w:ascii="仿宋_GB2312" w:hAnsi="楷体" w:eastAsia="仿宋_GB2312"/>
          <w:kern w:val="0"/>
          <w:sz w:val="32"/>
          <w:szCs w:val="32"/>
          <w:lang w:val="en-US" w:eastAsia="zh-CN"/>
        </w:rPr>
        <w:t>地方志办公室</w:t>
      </w:r>
      <w:r>
        <w:rPr>
          <w:rFonts w:hint="eastAsia" w:ascii="仿宋_GB2312" w:hAnsi="楷体" w:eastAsia="仿宋_GB2312"/>
          <w:kern w:val="0"/>
          <w:sz w:val="32"/>
          <w:szCs w:val="32"/>
        </w:rPr>
        <w:t>年财政拨款收支总表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五、</w:t>
      </w:r>
      <w:r>
        <w:rPr>
          <w:rFonts w:hint="eastAsia" w:ascii="仿宋_GB2312" w:hAnsi="楷体" w:eastAsia="仿宋_GB2312"/>
          <w:kern w:val="0"/>
          <w:sz w:val="32"/>
          <w:szCs w:val="32"/>
          <w:lang w:eastAsia="zh-CN"/>
        </w:rPr>
        <w:t>浮山县</w:t>
      </w:r>
      <w:r>
        <w:rPr>
          <w:rFonts w:hint="eastAsia" w:ascii="仿宋_GB2312" w:hAnsi="楷体" w:eastAsia="仿宋_GB2312"/>
          <w:kern w:val="0"/>
          <w:sz w:val="32"/>
          <w:szCs w:val="32"/>
          <w:lang w:val="en-US" w:eastAsia="zh-CN"/>
        </w:rPr>
        <w:t>地方志办公室</w:t>
      </w:r>
      <w:r>
        <w:rPr>
          <w:rFonts w:hint="eastAsia" w:ascii="仿宋_GB2312" w:hAnsi="楷体" w:eastAsia="仿宋_GB2312"/>
          <w:kern w:val="0"/>
          <w:sz w:val="32"/>
          <w:szCs w:val="32"/>
        </w:rPr>
        <w:t>2018年一般公共预算支出预算表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六、</w:t>
      </w:r>
      <w:r>
        <w:rPr>
          <w:rFonts w:hint="eastAsia" w:ascii="仿宋_GB2312" w:hAnsi="楷体" w:eastAsia="仿宋_GB2312"/>
          <w:kern w:val="0"/>
          <w:sz w:val="32"/>
          <w:szCs w:val="32"/>
          <w:lang w:eastAsia="zh-CN"/>
        </w:rPr>
        <w:t>浮山县</w:t>
      </w:r>
      <w:r>
        <w:rPr>
          <w:rFonts w:hint="eastAsia" w:ascii="仿宋_GB2312" w:hAnsi="楷体" w:eastAsia="仿宋_GB2312"/>
          <w:kern w:val="0"/>
          <w:sz w:val="32"/>
          <w:szCs w:val="32"/>
          <w:lang w:val="en-US" w:eastAsia="zh-CN"/>
        </w:rPr>
        <w:t>地方志办公室</w:t>
      </w:r>
      <w:r>
        <w:rPr>
          <w:rFonts w:hint="eastAsia" w:ascii="仿宋_GB2312" w:hAnsi="楷体" w:eastAsia="仿宋_GB2312"/>
          <w:kern w:val="0"/>
          <w:sz w:val="32"/>
          <w:szCs w:val="32"/>
        </w:rPr>
        <w:t>2018年一般公共预算安排基本支出分经济科目表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七、</w:t>
      </w:r>
      <w:r>
        <w:rPr>
          <w:rFonts w:hint="eastAsia" w:ascii="仿宋_GB2312" w:hAnsi="楷体" w:eastAsia="仿宋_GB2312"/>
          <w:kern w:val="0"/>
          <w:sz w:val="32"/>
          <w:szCs w:val="32"/>
          <w:lang w:eastAsia="zh-CN"/>
        </w:rPr>
        <w:t>浮山县</w:t>
      </w:r>
      <w:r>
        <w:rPr>
          <w:rFonts w:hint="eastAsia" w:ascii="仿宋_GB2312" w:hAnsi="楷体" w:eastAsia="仿宋_GB2312"/>
          <w:kern w:val="0"/>
          <w:sz w:val="32"/>
          <w:szCs w:val="32"/>
          <w:lang w:val="en-US" w:eastAsia="zh-CN"/>
        </w:rPr>
        <w:t>地方志办公室</w:t>
      </w:r>
      <w:r>
        <w:rPr>
          <w:rFonts w:hint="eastAsia" w:ascii="仿宋_GB2312" w:hAnsi="楷体" w:eastAsia="仿宋_GB2312"/>
          <w:kern w:val="0"/>
          <w:sz w:val="32"/>
          <w:szCs w:val="32"/>
        </w:rPr>
        <w:t>2018年政府性基金预算收入预算表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八、</w:t>
      </w:r>
      <w:r>
        <w:rPr>
          <w:rFonts w:hint="eastAsia" w:ascii="仿宋_GB2312" w:hAnsi="楷体" w:eastAsia="仿宋_GB2312"/>
          <w:kern w:val="0"/>
          <w:sz w:val="32"/>
          <w:szCs w:val="32"/>
          <w:lang w:eastAsia="zh-CN"/>
        </w:rPr>
        <w:t>浮山县</w:t>
      </w:r>
      <w:r>
        <w:rPr>
          <w:rFonts w:hint="eastAsia" w:ascii="仿宋_GB2312" w:hAnsi="楷体" w:eastAsia="仿宋_GB2312"/>
          <w:kern w:val="0"/>
          <w:sz w:val="32"/>
          <w:szCs w:val="32"/>
          <w:lang w:val="en-US" w:eastAsia="zh-CN"/>
        </w:rPr>
        <w:t>地方志办公室</w:t>
      </w:r>
      <w:r>
        <w:rPr>
          <w:rFonts w:hint="eastAsia" w:ascii="仿宋_GB2312" w:hAnsi="楷体" w:eastAsia="仿宋_GB2312"/>
          <w:kern w:val="0"/>
          <w:sz w:val="32"/>
          <w:szCs w:val="32"/>
        </w:rPr>
        <w:t>2018年政府性基金预算支出预算表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九、</w:t>
      </w:r>
      <w:r>
        <w:rPr>
          <w:rFonts w:hint="eastAsia" w:ascii="仿宋_GB2312" w:hAnsi="楷体" w:eastAsia="仿宋_GB2312"/>
          <w:kern w:val="0"/>
          <w:sz w:val="32"/>
          <w:szCs w:val="32"/>
          <w:lang w:eastAsia="zh-CN"/>
        </w:rPr>
        <w:t>浮山县</w:t>
      </w:r>
      <w:r>
        <w:rPr>
          <w:rFonts w:hint="eastAsia" w:ascii="仿宋_GB2312" w:hAnsi="楷体" w:eastAsia="仿宋_GB2312"/>
          <w:kern w:val="0"/>
          <w:sz w:val="32"/>
          <w:szCs w:val="32"/>
          <w:lang w:val="en-US" w:eastAsia="zh-CN"/>
        </w:rPr>
        <w:t>地方志办公室</w:t>
      </w:r>
      <w:r>
        <w:rPr>
          <w:rFonts w:hint="eastAsia" w:ascii="仿宋_GB2312" w:hAnsi="楷体" w:eastAsia="仿宋_GB2312"/>
          <w:kern w:val="0"/>
          <w:sz w:val="32"/>
          <w:szCs w:val="32"/>
        </w:rPr>
        <w:t>2018年“三公”经费预算财政拨款情况统计表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十、</w:t>
      </w:r>
      <w:r>
        <w:rPr>
          <w:rFonts w:hint="eastAsia" w:ascii="仿宋_GB2312" w:hAnsi="楷体" w:eastAsia="仿宋_GB2312"/>
          <w:kern w:val="0"/>
          <w:sz w:val="32"/>
          <w:szCs w:val="32"/>
          <w:lang w:eastAsia="zh-CN"/>
        </w:rPr>
        <w:t>浮山县</w:t>
      </w:r>
      <w:r>
        <w:rPr>
          <w:rFonts w:hint="eastAsia" w:ascii="仿宋_GB2312" w:hAnsi="楷体" w:eastAsia="仿宋_GB2312"/>
          <w:kern w:val="0"/>
          <w:sz w:val="32"/>
          <w:szCs w:val="32"/>
          <w:lang w:val="en-US" w:eastAsia="zh-CN"/>
        </w:rPr>
        <w:t>地方志办公室</w:t>
      </w:r>
      <w:r>
        <w:rPr>
          <w:rFonts w:hint="eastAsia" w:ascii="仿宋_GB2312" w:hAnsi="楷体" w:eastAsia="仿宋_GB2312"/>
          <w:kern w:val="0"/>
          <w:sz w:val="32"/>
          <w:szCs w:val="32"/>
        </w:rPr>
        <w:t>2018年机关运行经费预算财政拨款情况统计表</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第三部分  2018年度部门预算情况说明</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一、2018年度部门预算数据变动情况及原因</w:t>
      </w:r>
    </w:p>
    <w:p>
      <w:pPr>
        <w:widowControl/>
        <w:spacing w:line="560" w:lineRule="exact"/>
        <w:ind w:firstLine="640"/>
        <w:rPr>
          <w:rFonts w:hint="eastAsia" w:ascii="仿宋_GB2312" w:hAnsi="楷体" w:eastAsia="仿宋_GB2312"/>
          <w:kern w:val="0"/>
          <w:sz w:val="32"/>
          <w:szCs w:val="32"/>
          <w:lang w:val="en-US" w:eastAsia="zh-CN"/>
        </w:rPr>
      </w:pPr>
      <w:r>
        <w:rPr>
          <w:rFonts w:hint="eastAsia" w:ascii="仿宋_GB2312" w:hAnsi="楷体" w:eastAsia="仿宋_GB2312"/>
          <w:kern w:val="0"/>
          <w:sz w:val="32"/>
          <w:szCs w:val="32"/>
          <w:lang w:val="en-US" w:eastAsia="zh-CN"/>
        </w:rPr>
        <w:t>2018年部门预算41.8万元，2017年部门预算79.7万元，减少37.9万元，减少47.6%。其中，2018年预算用于工资福利支出37.2元，2017年预算用于工资福利支出33.4元，增加3.8万元，原因为人员费用增加；2018年预算对个人和家庭的补助支出0.3万元，2017年预算个人和家庭的补助支出31.7万元，减少31.4元，原因为人员补助支出减少；2018年预算商品和服务支出4.2万元，2017年预算商品和服务支出3.6万元，增加0.6万元，原因为办公费用增加；2018年预算项目支出0元，2017年预算项目支出110000元，减少110000元，原因为2018年无预算项目支出。</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二、“三公”经费增减变动原因说明</w:t>
      </w:r>
    </w:p>
    <w:p>
      <w:pPr>
        <w:widowControl/>
        <w:spacing w:line="560" w:lineRule="exact"/>
        <w:ind w:firstLine="636"/>
        <w:rPr>
          <w:rFonts w:hint="eastAsia" w:ascii="黑体" w:hAnsi="黑体" w:eastAsia="黑体"/>
          <w:sz w:val="32"/>
          <w:szCs w:val="32"/>
          <w:lang w:eastAsia="zh-CN"/>
        </w:rPr>
      </w:pPr>
      <w:r>
        <w:rPr>
          <w:rFonts w:hint="eastAsia" w:ascii="仿宋_GB2312" w:eastAsia="仿宋_GB2312"/>
          <w:sz w:val="32"/>
          <w:szCs w:val="32"/>
          <w:lang w:val="en-US" w:eastAsia="zh-CN"/>
        </w:rPr>
        <w:t>我单位</w:t>
      </w:r>
      <w:r>
        <w:rPr>
          <w:rFonts w:ascii="仿宋_GB2312" w:eastAsia="仿宋_GB2312"/>
          <w:sz w:val="32"/>
          <w:szCs w:val="32"/>
        </w:rPr>
        <w:t>2018</w:t>
      </w:r>
      <w:r>
        <w:rPr>
          <w:rFonts w:hint="eastAsia" w:ascii="仿宋_GB2312" w:eastAsia="仿宋_GB2312"/>
          <w:sz w:val="32"/>
          <w:szCs w:val="32"/>
        </w:rPr>
        <w:t>年无“三公”经费</w:t>
      </w:r>
      <w:r>
        <w:rPr>
          <w:rFonts w:hint="eastAsia" w:ascii="仿宋_GB2312" w:eastAsia="仿宋_GB2312"/>
          <w:sz w:val="32"/>
          <w:szCs w:val="32"/>
          <w:lang w:eastAsia="zh-CN"/>
        </w:rPr>
        <w:t>。</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三、机关运行经费增减变动原因说明</w:t>
      </w:r>
    </w:p>
    <w:p>
      <w:pPr>
        <w:widowControl/>
        <w:spacing w:line="560" w:lineRule="exact"/>
        <w:ind w:firstLine="636"/>
        <w:rPr>
          <w:rFonts w:hint="eastAsia" w:ascii="仿宋_GB2312" w:hAnsi="仿宋" w:eastAsia="仿宋_GB2312"/>
          <w:kern w:val="0"/>
          <w:sz w:val="32"/>
          <w:szCs w:val="32"/>
          <w:lang w:eastAsia="zh-CN"/>
        </w:rPr>
      </w:pPr>
      <w:r>
        <w:rPr>
          <w:rFonts w:hint="eastAsia" w:ascii="仿宋_GB2312" w:hAnsi="仿宋" w:eastAsia="仿宋_GB2312"/>
          <w:kern w:val="0"/>
          <w:sz w:val="32"/>
          <w:szCs w:val="32"/>
          <w:lang w:val="en-US" w:eastAsia="zh-CN"/>
        </w:rPr>
        <w:t>浮山县地方志办公室</w:t>
      </w:r>
      <w:r>
        <w:rPr>
          <w:rFonts w:hint="eastAsia" w:ascii="仿宋_GB2312" w:hAnsi="仿宋" w:eastAsia="仿宋_GB2312"/>
          <w:kern w:val="0"/>
          <w:sz w:val="32"/>
          <w:szCs w:val="32"/>
        </w:rPr>
        <w:t>2018年机关运行经费财政拨款预算</w:t>
      </w:r>
      <w:r>
        <w:rPr>
          <w:rFonts w:hint="eastAsia" w:ascii="仿宋_GB2312" w:hAnsi="仿宋" w:eastAsia="仿宋_GB2312"/>
          <w:kern w:val="0"/>
          <w:sz w:val="32"/>
          <w:szCs w:val="32"/>
          <w:lang w:val="en-US" w:eastAsia="zh-CN"/>
        </w:rPr>
        <w:t>4.2</w:t>
      </w:r>
      <w:r>
        <w:rPr>
          <w:rFonts w:hint="eastAsia" w:ascii="仿宋_GB2312" w:hAnsi="仿宋" w:eastAsia="仿宋_GB2312"/>
          <w:kern w:val="0"/>
          <w:sz w:val="32"/>
          <w:szCs w:val="32"/>
        </w:rPr>
        <w:t>万元</w:t>
      </w:r>
      <w:r>
        <w:rPr>
          <w:rFonts w:hint="eastAsia" w:ascii="仿宋_GB2312" w:hAnsi="仿宋" w:eastAsia="仿宋_GB2312"/>
          <w:kern w:val="0"/>
          <w:sz w:val="32"/>
          <w:szCs w:val="32"/>
          <w:lang w:eastAsia="zh-CN"/>
        </w:rPr>
        <w:t>，</w:t>
      </w:r>
      <w:r>
        <w:rPr>
          <w:rFonts w:hint="eastAsia" w:ascii="仿宋_GB2312" w:hAnsi="仿宋" w:eastAsia="仿宋_GB2312"/>
          <w:kern w:val="0"/>
          <w:sz w:val="32"/>
          <w:szCs w:val="32"/>
        </w:rPr>
        <w:t>201</w:t>
      </w:r>
      <w:r>
        <w:rPr>
          <w:rFonts w:hint="eastAsia" w:ascii="仿宋_GB2312" w:hAnsi="仿宋" w:eastAsia="仿宋_GB2312"/>
          <w:kern w:val="0"/>
          <w:sz w:val="32"/>
          <w:szCs w:val="32"/>
          <w:lang w:val="en-US" w:eastAsia="zh-CN"/>
        </w:rPr>
        <w:t>7</w:t>
      </w:r>
      <w:r>
        <w:rPr>
          <w:rFonts w:hint="eastAsia" w:ascii="仿宋_GB2312" w:hAnsi="仿宋" w:eastAsia="仿宋_GB2312"/>
          <w:kern w:val="0"/>
          <w:sz w:val="32"/>
          <w:szCs w:val="32"/>
        </w:rPr>
        <w:t>年机关运行经费财政拨款预算</w:t>
      </w:r>
      <w:r>
        <w:rPr>
          <w:rFonts w:hint="eastAsia" w:ascii="仿宋_GB2312" w:hAnsi="仿宋" w:eastAsia="仿宋_GB2312"/>
          <w:kern w:val="0"/>
          <w:sz w:val="32"/>
          <w:szCs w:val="32"/>
          <w:lang w:val="en-US" w:eastAsia="zh-CN"/>
        </w:rPr>
        <w:t>3.6</w:t>
      </w:r>
      <w:r>
        <w:rPr>
          <w:rFonts w:hint="eastAsia" w:ascii="仿宋_GB2312" w:hAnsi="仿宋" w:eastAsia="仿宋_GB2312"/>
          <w:kern w:val="0"/>
          <w:sz w:val="32"/>
          <w:szCs w:val="32"/>
        </w:rPr>
        <w:t>万元</w:t>
      </w:r>
      <w:r>
        <w:rPr>
          <w:rFonts w:hint="eastAsia" w:ascii="仿宋_GB2312" w:hAnsi="仿宋" w:eastAsia="仿宋_GB2312"/>
          <w:kern w:val="0"/>
          <w:sz w:val="32"/>
          <w:szCs w:val="32"/>
          <w:lang w:eastAsia="zh-CN"/>
        </w:rPr>
        <w:t>，</w:t>
      </w:r>
      <w:r>
        <w:rPr>
          <w:rFonts w:hint="eastAsia" w:ascii="仿宋_GB2312" w:hAnsi="楷体" w:eastAsia="仿宋_GB2312"/>
          <w:kern w:val="0"/>
          <w:sz w:val="32"/>
          <w:szCs w:val="32"/>
          <w:lang w:val="en-US" w:eastAsia="zh-CN"/>
        </w:rPr>
        <w:t>增加0.6万元，原因为办公费用增加</w:t>
      </w:r>
      <w:r>
        <w:rPr>
          <w:rFonts w:hint="eastAsia" w:ascii="仿宋_GB2312" w:hAnsi="仿宋" w:eastAsia="仿宋_GB2312"/>
          <w:kern w:val="0"/>
          <w:sz w:val="32"/>
          <w:szCs w:val="32"/>
          <w:lang w:eastAsia="zh-CN"/>
        </w:rPr>
        <w:t>。</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四、政府采购情况</w:t>
      </w:r>
      <w:bookmarkStart w:id="0" w:name="_GoBack"/>
      <w:bookmarkEnd w:id="0"/>
    </w:p>
    <w:p>
      <w:pPr>
        <w:widowControl/>
        <w:spacing w:line="560" w:lineRule="exact"/>
        <w:ind w:firstLine="636"/>
        <w:rPr>
          <w:rFonts w:hint="eastAsia" w:ascii="仿宋_GB2312" w:hAnsi="仿宋" w:eastAsia="仿宋_GB2312"/>
          <w:kern w:val="0"/>
          <w:sz w:val="32"/>
          <w:szCs w:val="32"/>
        </w:rPr>
      </w:pPr>
      <w:r>
        <w:rPr>
          <w:rFonts w:hint="eastAsia" w:ascii="仿宋_GB2312" w:eastAsia="仿宋_GB2312"/>
          <w:sz w:val="32"/>
          <w:szCs w:val="32"/>
          <w:lang w:val="en-US" w:eastAsia="zh-CN"/>
        </w:rPr>
        <w:t>我中心</w:t>
      </w:r>
      <w:r>
        <w:rPr>
          <w:rFonts w:hint="eastAsia" w:ascii="仿宋_GB2312" w:hAnsi="仿宋" w:eastAsia="仿宋_GB2312"/>
          <w:kern w:val="0"/>
          <w:sz w:val="32"/>
          <w:szCs w:val="32"/>
        </w:rPr>
        <w:t>2018年政府采购预算总额</w:t>
      </w:r>
      <w:r>
        <w:rPr>
          <w:rFonts w:hint="eastAsia" w:ascii="仿宋_GB2312" w:hAnsi="仿宋" w:eastAsia="仿宋_GB2312"/>
          <w:kern w:val="0"/>
          <w:sz w:val="32"/>
          <w:szCs w:val="32"/>
          <w:lang w:val="en-US" w:eastAsia="zh-CN"/>
        </w:rPr>
        <w:t>0</w:t>
      </w:r>
      <w:r>
        <w:rPr>
          <w:rFonts w:hint="eastAsia" w:ascii="仿宋_GB2312" w:hAnsi="仿宋" w:eastAsia="仿宋_GB2312"/>
          <w:kern w:val="0"/>
          <w:sz w:val="32"/>
          <w:szCs w:val="32"/>
        </w:rPr>
        <w:t>万元</w:t>
      </w:r>
      <w:r>
        <w:rPr>
          <w:rFonts w:hint="eastAsia" w:ascii="仿宋_GB2312" w:hAnsi="仿宋" w:eastAsia="仿宋_GB2312"/>
          <w:kern w:val="0"/>
          <w:sz w:val="32"/>
          <w:szCs w:val="32"/>
          <w:lang w:eastAsia="zh-CN"/>
        </w:rPr>
        <w:t>。</w:t>
      </w:r>
    </w:p>
    <w:p>
      <w:pPr>
        <w:widowControl/>
        <w:spacing w:line="560" w:lineRule="exact"/>
        <w:ind w:firstLine="636"/>
        <w:rPr>
          <w:rFonts w:hint="eastAsia" w:ascii="仿宋_GB2312" w:hAnsi="仿宋" w:eastAsia="仿宋_GB2312"/>
          <w:kern w:val="0"/>
          <w:sz w:val="32"/>
          <w:szCs w:val="32"/>
        </w:rPr>
      </w:pPr>
      <w:r>
        <w:rPr>
          <w:rFonts w:hint="eastAsia" w:ascii="仿宋_GB2312" w:hAnsi="楷体" w:eastAsia="仿宋_GB2312"/>
          <w:kern w:val="0"/>
          <w:sz w:val="32"/>
          <w:szCs w:val="32"/>
        </w:rPr>
        <w:t>五、</w:t>
      </w:r>
      <w:r>
        <w:rPr>
          <w:rFonts w:hint="eastAsia" w:ascii="仿宋_GB2312" w:hAnsi="仿宋" w:eastAsia="仿宋_GB2312"/>
          <w:kern w:val="0"/>
          <w:sz w:val="32"/>
          <w:szCs w:val="32"/>
        </w:rPr>
        <w:t>绩效管理情况</w:t>
      </w:r>
    </w:p>
    <w:p>
      <w:pPr>
        <w:widowControl/>
        <w:spacing w:line="560" w:lineRule="exact"/>
        <w:ind w:firstLine="636"/>
        <w:rPr>
          <w:rFonts w:hint="eastAsia" w:ascii="仿宋_GB2312" w:hAnsi="楷体" w:eastAsia="仿宋_GB2312"/>
          <w:kern w:val="0"/>
          <w:sz w:val="32"/>
          <w:szCs w:val="32"/>
        </w:rPr>
      </w:pPr>
      <w:r>
        <w:rPr>
          <w:rFonts w:hint="eastAsia" w:ascii="仿宋_GB2312" w:hAnsi="仿宋" w:eastAsia="仿宋_GB2312"/>
          <w:kern w:val="0"/>
          <w:sz w:val="32"/>
          <w:szCs w:val="32"/>
        </w:rPr>
        <w:t>2018年</w:t>
      </w:r>
      <w:r>
        <w:rPr>
          <w:rFonts w:hint="eastAsia" w:ascii="仿宋_GB2312" w:hAnsi="仿宋" w:eastAsia="仿宋_GB2312"/>
          <w:kern w:val="0"/>
          <w:sz w:val="32"/>
          <w:szCs w:val="32"/>
          <w:lang w:val="en-US" w:eastAsia="zh-CN"/>
        </w:rPr>
        <w:t>我中心</w:t>
      </w:r>
      <w:r>
        <w:rPr>
          <w:rFonts w:hint="eastAsia" w:ascii="仿宋_GB2312" w:hAnsi="仿宋" w:eastAsia="仿宋_GB2312"/>
          <w:kern w:val="0"/>
          <w:sz w:val="32"/>
          <w:szCs w:val="32"/>
        </w:rPr>
        <w:t>实行绩效目标管理的项目</w:t>
      </w:r>
      <w:r>
        <w:rPr>
          <w:rFonts w:hint="eastAsia" w:ascii="仿宋_GB2312" w:hAnsi="仿宋" w:eastAsia="仿宋_GB2312"/>
          <w:kern w:val="0"/>
          <w:sz w:val="32"/>
          <w:szCs w:val="32"/>
          <w:lang w:val="en-US" w:eastAsia="zh-CN"/>
        </w:rPr>
        <w:t>0</w:t>
      </w:r>
      <w:r>
        <w:rPr>
          <w:rFonts w:hint="eastAsia" w:ascii="仿宋_GB2312" w:hAnsi="仿宋" w:eastAsia="仿宋_GB2312"/>
          <w:kern w:val="0"/>
          <w:sz w:val="32"/>
          <w:szCs w:val="32"/>
        </w:rPr>
        <w:t>个。</w:t>
      </w:r>
    </w:p>
    <w:p>
      <w:pPr>
        <w:widowControl/>
        <w:numPr>
          <w:ilvl w:val="0"/>
          <w:numId w:val="2"/>
        </w:numPr>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其他说明</w:t>
      </w:r>
    </w:p>
    <w:p>
      <w:pPr>
        <w:widowControl/>
        <w:numPr>
          <w:ilvl w:val="0"/>
          <w:numId w:val="0"/>
        </w:numPr>
        <w:spacing w:line="560" w:lineRule="exact"/>
        <w:ind w:firstLine="640" w:firstLineChars="200"/>
        <w:rPr>
          <w:rFonts w:hint="eastAsia" w:ascii="仿宋_GB2312" w:hAnsi="仿宋" w:eastAsia="仿宋_GB2312"/>
          <w:kern w:val="0"/>
          <w:sz w:val="32"/>
          <w:szCs w:val="32"/>
        </w:rPr>
      </w:pPr>
      <w:r>
        <w:rPr>
          <w:rFonts w:hint="eastAsia" w:ascii="仿宋_GB2312" w:hAnsi="仿宋" w:eastAsia="仿宋_GB2312"/>
          <w:kern w:val="0"/>
          <w:sz w:val="32"/>
          <w:szCs w:val="32"/>
        </w:rPr>
        <w:t>（</w:t>
      </w:r>
      <w:r>
        <w:rPr>
          <w:rFonts w:hint="eastAsia" w:ascii="仿宋_GB2312" w:hAnsi="仿宋" w:eastAsia="仿宋_GB2312"/>
          <w:kern w:val="0"/>
          <w:sz w:val="32"/>
          <w:szCs w:val="32"/>
          <w:lang w:eastAsia="zh-CN"/>
        </w:rPr>
        <w:t>一</w:t>
      </w:r>
      <w:r>
        <w:rPr>
          <w:rFonts w:hint="eastAsia" w:ascii="仿宋_GB2312" w:hAnsi="仿宋" w:eastAsia="仿宋_GB2312"/>
          <w:kern w:val="0"/>
          <w:sz w:val="32"/>
          <w:szCs w:val="32"/>
        </w:rPr>
        <w:t>）国有资产占有使用情况</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1.车辆情况</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lang w:val="en-US" w:eastAsia="zh-CN"/>
        </w:rPr>
        <w:t>我单位没有公务用车。</w:t>
      </w:r>
    </w:p>
    <w:p>
      <w:pPr>
        <w:widowControl/>
        <w:numPr>
          <w:ilvl w:val="0"/>
          <w:numId w:val="0"/>
        </w:numPr>
        <w:spacing w:line="560" w:lineRule="exact"/>
        <w:ind w:firstLine="640" w:firstLineChars="200"/>
        <w:rPr>
          <w:rFonts w:hint="eastAsia" w:ascii="仿宋_GB2312" w:hAnsi="仿宋" w:eastAsia="仿宋_GB2312"/>
          <w:kern w:val="0"/>
          <w:sz w:val="32"/>
          <w:szCs w:val="32"/>
        </w:rPr>
      </w:pPr>
      <w:r>
        <w:rPr>
          <w:rFonts w:hint="eastAsia" w:ascii="仿宋_GB2312" w:hAnsi="仿宋" w:eastAsia="仿宋_GB2312"/>
          <w:kern w:val="0"/>
          <w:sz w:val="32"/>
          <w:szCs w:val="32"/>
          <w:lang w:val="en-US" w:eastAsia="zh-CN"/>
        </w:rPr>
        <w:t>2.</w:t>
      </w:r>
      <w:r>
        <w:rPr>
          <w:rFonts w:hint="eastAsia" w:ascii="仿宋_GB2312" w:hAnsi="仿宋" w:eastAsia="仿宋_GB2312"/>
          <w:kern w:val="0"/>
          <w:sz w:val="32"/>
          <w:szCs w:val="32"/>
        </w:rPr>
        <w:t>房屋情况</w:t>
      </w:r>
    </w:p>
    <w:p>
      <w:pPr>
        <w:widowControl/>
        <w:numPr>
          <w:ilvl w:val="0"/>
          <w:numId w:val="0"/>
        </w:numPr>
        <w:spacing w:line="560" w:lineRule="exact"/>
        <w:rPr>
          <w:rFonts w:hint="eastAsia" w:ascii="仿宋_GB2312" w:hAnsi="仿宋" w:eastAsia="仿宋_GB2312"/>
          <w:kern w:val="0"/>
          <w:sz w:val="32"/>
          <w:szCs w:val="32"/>
          <w:lang w:val="en-US" w:eastAsia="zh-CN"/>
        </w:rPr>
      </w:pPr>
      <w:r>
        <w:rPr>
          <w:rFonts w:hint="eastAsia" w:ascii="仿宋_GB2312" w:hAnsi="仿宋" w:eastAsia="仿宋_GB2312"/>
          <w:kern w:val="0"/>
          <w:sz w:val="32"/>
          <w:szCs w:val="32"/>
          <w:lang w:val="en-US" w:eastAsia="zh-CN"/>
        </w:rPr>
        <w:t xml:space="preserve">    我单位办公用房为县管理局统一管理。</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第四部分  名词解释</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（一）基本支出</w:t>
      </w:r>
      <w:r>
        <w:rPr>
          <w:rFonts w:hint="eastAsia" w:ascii="仿宋_GB2312" w:hAnsi="仿宋" w:eastAsia="仿宋_GB2312"/>
          <w:kern w:val="0"/>
          <w:sz w:val="32"/>
          <w:szCs w:val="32"/>
        </w:rPr>
        <w:t>：指为保障机构正常运转、完成日常</w:t>
      </w:r>
    </w:p>
    <w:p>
      <w:pPr>
        <w:widowControl/>
        <w:snapToGrid w:val="0"/>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rPr>
        <w:t>工作任务而发生的人员支出和公用支出。</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（二）项目支出</w:t>
      </w:r>
      <w:r>
        <w:rPr>
          <w:rFonts w:hint="eastAsia" w:ascii="仿宋_GB2312" w:hAnsi="仿宋" w:eastAsia="仿宋_GB2312"/>
          <w:kern w:val="0"/>
          <w:sz w:val="32"/>
          <w:szCs w:val="32"/>
        </w:rPr>
        <w:t>：指在基本支出之外为完成特定行政任</w:t>
      </w:r>
    </w:p>
    <w:p>
      <w:pPr>
        <w:widowControl/>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rPr>
        <w:t>务和事业发展目标所发生的支出。</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（三）“三公”经费</w:t>
      </w:r>
      <w:r>
        <w:rPr>
          <w:rFonts w:hint="eastAsia" w:ascii="仿宋_GB2312" w:hAnsi="仿宋" w:eastAsia="仿宋_GB2312"/>
          <w:kern w:val="0"/>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widowControl/>
        <w:snapToGrid w:val="0"/>
        <w:spacing w:line="560" w:lineRule="exact"/>
        <w:ind w:firstLine="640"/>
      </w:pPr>
      <w:r>
        <w:rPr>
          <w:rFonts w:hint="eastAsia" w:ascii="仿宋_GB2312" w:hAnsi="楷体" w:eastAsia="仿宋_GB2312"/>
          <w:kern w:val="0"/>
          <w:sz w:val="32"/>
          <w:szCs w:val="32"/>
        </w:rPr>
        <w:t>（四）机关运行经费</w:t>
      </w:r>
      <w:r>
        <w:rPr>
          <w:rFonts w:hint="eastAsia" w:ascii="仿宋_GB2312" w:hAnsi="仿宋" w:eastAsia="仿宋_GB2312"/>
          <w:kern w:val="0"/>
          <w:sz w:val="32"/>
          <w:szCs w:val="32"/>
        </w:rPr>
        <w:t>：指行政单位和参照公务员法管理的事业单位使用一般公共预算安排的基本支出中的日常公用经费支出</w:t>
      </w:r>
      <w:r>
        <w:rPr>
          <w:rFonts w:hint="eastAsia" w:ascii="仿宋_GB2312" w:hAnsi="仿宋" w:eastAsia="仿宋_GB2312"/>
          <w:kern w:val="0"/>
          <w:sz w:val="32"/>
          <w:szCs w:val="32"/>
          <w:lang w:eastAsia="zh-CN"/>
        </w:rPr>
        <w:t>。</w:t>
      </w:r>
    </w:p>
    <w:sectPr>
      <w:headerReference r:id="rId3" w:type="default"/>
      <w:footerReference r:id="rId4" w:type="default"/>
      <w:footerReference r:id="rId5"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Lucida Sans Unicode">
    <w:panose1 w:val="020B0602030504020204"/>
    <w:charset w:val="00"/>
    <w:family w:val="auto"/>
    <w:pitch w:val="default"/>
    <w:sig w:usb0="80001AFF" w:usb1="0000396B" w:usb2="00000000" w:usb3="00000000" w:csb0="200000BF" w:csb1="D7F7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Dotum">
    <w:altName w:val="Malgun Gothic"/>
    <w:panose1 w:val="020B0600000101010101"/>
    <w:charset w:val="81"/>
    <w:family w:val="swiss"/>
    <w:pitch w:val="default"/>
    <w:sig w:usb0="00000000" w:usb1="00000000" w:usb2="00000030" w:usb3="00000000" w:csb0="4008009F" w:csb1="DFD70000"/>
  </w:font>
  <w:font w:name="楷体">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904" w:h="376" w:hRule="exact" w:wrap="around" w:vAnchor="text" w:hAnchor="page" w:x="8518" w:y="11"/>
      <w:ind w:firstLine="560" w:firstLineChars="2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1</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2000" w:h="790" w:hRule="exact" w:wrap="around" w:vAnchor="text" w:hAnchor="page" w:x="1370" w:y="-189"/>
      <w:ind w:firstLine="280" w:firstLineChars="1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18</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FE8CB9"/>
    <w:multiLevelType w:val="singleLevel"/>
    <w:tmpl w:val="5AFE8CB9"/>
    <w:lvl w:ilvl="0" w:tentative="0">
      <w:start w:val="2"/>
      <w:numFmt w:val="chineseCounting"/>
      <w:suff w:val="nothing"/>
      <w:lvlText w:val="%1、"/>
      <w:lvlJc w:val="left"/>
    </w:lvl>
  </w:abstractNum>
  <w:abstractNum w:abstractNumId="1">
    <w:nsid w:val="5AFE9004"/>
    <w:multiLevelType w:val="singleLevel"/>
    <w:tmpl w:val="5AFE9004"/>
    <w:lvl w:ilvl="0" w:tentative="0">
      <w:start w:val="6"/>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71273"/>
    <w:rsid w:val="06D301BA"/>
    <w:rsid w:val="0C9C2803"/>
    <w:rsid w:val="0E0A19CE"/>
    <w:rsid w:val="13F270BA"/>
    <w:rsid w:val="15F41F8C"/>
    <w:rsid w:val="2E2F4D8F"/>
    <w:rsid w:val="4A377ECA"/>
    <w:rsid w:val="5C9C5C78"/>
    <w:rsid w:val="6AED69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link w:val="5"/>
    <w:semiHidden/>
    <w:uiPriority w:val="0"/>
    <w:rPr>
      <w:rFonts w:ascii="Times New Roman" w:hAnsi="Times New Roman"/>
      <w:szCs w:val="24"/>
    </w:rPr>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uiPriority w:val="0"/>
    <w:pPr>
      <w:pBdr>
        <w:bottom w:val="single" w:color="auto" w:sz="6" w:space="1"/>
      </w:pBdr>
      <w:tabs>
        <w:tab w:val="center" w:pos="4153"/>
        <w:tab w:val="right" w:pos="8306"/>
      </w:tabs>
      <w:snapToGrid w:val="0"/>
      <w:jc w:val="center"/>
    </w:pPr>
    <w:rPr>
      <w:sz w:val="18"/>
      <w:szCs w:val="18"/>
    </w:rPr>
  </w:style>
  <w:style w:type="paragraph" w:customStyle="1" w:styleId="5">
    <w:name w:val="Char Char Char Char Char Char Char"/>
    <w:basedOn w:val="1"/>
    <w:link w:val="4"/>
    <w:uiPriority w:val="0"/>
    <w:rPr>
      <w:rFonts w:ascii="Times New Roman" w:hAnsi="Times New Roman"/>
      <w:szCs w:val="24"/>
    </w:rPr>
  </w:style>
  <w:style w:type="character" w:styleId="6">
    <w:name w:val="page number"/>
    <w:basedOn w:val="4"/>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leyue</cp:lastModifiedBy>
  <dcterms:modified xsi:type="dcterms:W3CDTF">2018-05-18T09:32:46Z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